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DCEA5" w14:textId="77777777" w:rsidR="000F25CA" w:rsidRPr="006D312E" w:rsidRDefault="000F25CA" w:rsidP="001F2E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360"/>
          <w:tab w:val="left" w:pos="9960"/>
        </w:tabs>
        <w:spacing w:line="276" w:lineRule="auto"/>
        <w:rPr>
          <w:rStyle w:val="NessunoA"/>
          <w:rFonts w:ascii="Arial" w:hAnsi="Arial" w:cs="Arial"/>
          <w:b/>
          <w:bCs/>
          <w:sz w:val="32"/>
          <w:szCs w:val="32"/>
        </w:rPr>
      </w:pPr>
    </w:p>
    <w:p w14:paraId="590FD3EE" w14:textId="0B1531A4" w:rsidR="006D312E" w:rsidRPr="00821CF4" w:rsidRDefault="006D312E" w:rsidP="00821CF4">
      <w:pPr>
        <w:spacing w:before="100" w:beforeAutospacing="1" w:after="100" w:afterAutospacing="1" w:line="276" w:lineRule="auto"/>
        <w:contextualSpacing/>
        <w:jc w:val="center"/>
        <w:outlineLvl w:val="0"/>
        <w:rPr>
          <w:rFonts w:ascii="Arial" w:hAnsi="Arial" w:cs="Arial"/>
          <w:b/>
          <w:bCs/>
          <w:color w:val="000000"/>
          <w:w w:val="90"/>
          <w:kern w:val="36"/>
          <w:sz w:val="32"/>
          <w:szCs w:val="32"/>
        </w:rPr>
      </w:pPr>
      <w:r w:rsidRPr="00821CF4">
        <w:rPr>
          <w:rFonts w:ascii="Arial" w:hAnsi="Arial" w:cs="Arial"/>
          <w:b/>
          <w:bCs/>
          <w:color w:val="000000"/>
          <w:w w:val="90"/>
          <w:kern w:val="36"/>
          <w:sz w:val="32"/>
          <w:szCs w:val="32"/>
        </w:rPr>
        <w:t>CEV ENEL EUROVOLLEY 2026 MEN, LA SOSTENIBILTÀ SCENDE IN CAMPO CON FIPAV E CENTRO DI COORDINAMENTO BATTERIE</w:t>
      </w:r>
    </w:p>
    <w:p w14:paraId="1FCA1537" w14:textId="15D90F36" w:rsidR="005A0B71" w:rsidRDefault="00EE32E5" w:rsidP="00821CF4">
      <w:pPr>
        <w:spacing w:before="100" w:beforeAutospacing="1" w:after="100" w:afterAutospacing="1" w:line="276" w:lineRule="auto"/>
        <w:contextualSpacing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Da oggi f</w:t>
      </w:r>
      <w:r w:rsidR="008052E1">
        <w:rPr>
          <w:rFonts w:ascii="Arial" w:hAnsi="Arial" w:cs="Arial"/>
          <w:i/>
          <w:iCs/>
          <w:color w:val="000000"/>
        </w:rPr>
        <w:t>ino al</w:t>
      </w:r>
      <w:r w:rsidR="006D312E" w:rsidRPr="006D312E">
        <w:rPr>
          <w:rFonts w:ascii="Arial" w:hAnsi="Arial" w:cs="Arial"/>
          <w:i/>
          <w:iCs/>
          <w:color w:val="000000"/>
        </w:rPr>
        <w:t xml:space="preserve"> 26 settembre, nelle quattro sedi italiane in cui si disputeranno i Campionati europei maschili di pallavolo, il progetto Raccogliamopiùpile.it promuoverà la raccolta delle batterie portatili esauste</w:t>
      </w:r>
    </w:p>
    <w:p w14:paraId="4CD86ADC" w14:textId="77777777" w:rsidR="006D312E" w:rsidRPr="006D312E" w:rsidRDefault="006D312E" w:rsidP="006D312E">
      <w:pPr>
        <w:spacing w:before="100" w:beforeAutospacing="1" w:after="100" w:afterAutospacing="1"/>
        <w:contextualSpacing/>
        <w:rPr>
          <w:rStyle w:val="NessunoA"/>
          <w:rFonts w:ascii="Arial" w:hAnsi="Arial" w:cs="Arial"/>
          <w:i/>
          <w:iCs/>
          <w:color w:val="000000"/>
        </w:rPr>
      </w:pPr>
    </w:p>
    <w:p w14:paraId="5DAC03DA" w14:textId="4DCD4191" w:rsidR="006D312E" w:rsidRDefault="006D312E" w:rsidP="006D312E">
      <w:pPr>
        <w:contextualSpacing/>
        <w:jc w:val="both"/>
        <w:rPr>
          <w:rFonts w:ascii="Arial" w:hAnsi="Arial" w:cs="Arial"/>
          <w:color w:val="000000"/>
        </w:rPr>
      </w:pPr>
      <w:r w:rsidRPr="006D312E">
        <w:rPr>
          <w:rFonts w:ascii="Arial" w:hAnsi="Arial" w:cs="Arial"/>
          <w:b/>
          <w:bCs/>
          <w:color w:val="000000"/>
        </w:rPr>
        <w:t xml:space="preserve">Milano, </w:t>
      </w:r>
      <w:r w:rsidR="0072565B">
        <w:rPr>
          <w:rFonts w:ascii="Arial" w:hAnsi="Arial" w:cs="Arial"/>
          <w:b/>
          <w:bCs/>
          <w:color w:val="000000"/>
        </w:rPr>
        <w:t>10</w:t>
      </w:r>
      <w:r w:rsidRPr="006D312E">
        <w:rPr>
          <w:rFonts w:ascii="Arial" w:hAnsi="Arial" w:cs="Arial"/>
          <w:b/>
          <w:bCs/>
          <w:color w:val="000000"/>
        </w:rPr>
        <w:t xml:space="preserve"> settembre 2026</w:t>
      </w:r>
      <w:r w:rsidR="0072565B">
        <w:rPr>
          <w:rFonts w:ascii="Arial" w:hAnsi="Arial" w:cs="Arial"/>
          <w:color w:val="000000"/>
        </w:rPr>
        <w:t xml:space="preserve"> </w:t>
      </w:r>
      <w:r w:rsidRPr="006D312E">
        <w:rPr>
          <w:rFonts w:ascii="Arial" w:hAnsi="Arial" w:cs="Arial"/>
          <w:color w:val="000000"/>
        </w:rPr>
        <w:t>– La pallavolo italiana scende in campo anche per la sostenibilità. In occasione del </w:t>
      </w:r>
      <w:r w:rsidRPr="006D312E">
        <w:rPr>
          <w:rFonts w:ascii="Arial" w:hAnsi="Arial" w:cs="Arial"/>
          <w:b/>
          <w:bCs/>
          <w:color w:val="000000"/>
        </w:rPr>
        <w:t xml:space="preserve">CEV Enel </w:t>
      </w:r>
      <w:proofErr w:type="spellStart"/>
      <w:r w:rsidRPr="006D312E">
        <w:rPr>
          <w:rFonts w:ascii="Arial" w:hAnsi="Arial" w:cs="Arial"/>
          <w:b/>
          <w:bCs/>
          <w:color w:val="000000"/>
        </w:rPr>
        <w:t>EuroVolley</w:t>
      </w:r>
      <w:proofErr w:type="spellEnd"/>
      <w:r w:rsidRPr="006D312E">
        <w:rPr>
          <w:rFonts w:ascii="Arial" w:hAnsi="Arial" w:cs="Arial"/>
          <w:b/>
          <w:bCs/>
          <w:color w:val="000000"/>
        </w:rPr>
        <w:t xml:space="preserve"> 2026 Men</w:t>
      </w:r>
      <w:r w:rsidRPr="006D312E">
        <w:rPr>
          <w:rFonts w:ascii="Arial" w:hAnsi="Arial" w:cs="Arial"/>
          <w:color w:val="000000"/>
        </w:rPr>
        <w:t xml:space="preserve">, il </w:t>
      </w:r>
      <w:r w:rsidRPr="006D312E">
        <w:rPr>
          <w:rFonts w:ascii="Arial" w:hAnsi="Arial" w:cs="Arial"/>
          <w:b/>
          <w:bCs/>
          <w:color w:val="000000"/>
        </w:rPr>
        <w:t>Centro di Coordinamento Batterie</w:t>
      </w:r>
      <w:r w:rsidRPr="006D312E">
        <w:rPr>
          <w:rFonts w:ascii="Arial" w:hAnsi="Arial" w:cs="Arial"/>
          <w:color w:val="000000"/>
        </w:rPr>
        <w:t xml:space="preserve"> sarà al fianco della </w:t>
      </w:r>
      <w:r w:rsidRPr="006D312E">
        <w:rPr>
          <w:rFonts w:ascii="Arial" w:hAnsi="Arial" w:cs="Arial"/>
          <w:b/>
          <w:bCs/>
          <w:color w:val="000000"/>
        </w:rPr>
        <w:t xml:space="preserve">Federazione Italiana Pallavolo (FIPAV) </w:t>
      </w:r>
      <w:r w:rsidRPr="006D312E">
        <w:rPr>
          <w:rFonts w:ascii="Arial" w:hAnsi="Arial" w:cs="Arial"/>
          <w:color w:val="000000"/>
        </w:rPr>
        <w:t>con un’iniziativa dedicata alla raccolta delle batterie portatili esauste.</w:t>
      </w:r>
    </w:p>
    <w:p w14:paraId="027E8F7A" w14:textId="77777777" w:rsidR="00821CF4" w:rsidRPr="006D312E" w:rsidRDefault="00821CF4" w:rsidP="006D312E">
      <w:pPr>
        <w:contextualSpacing/>
        <w:jc w:val="both"/>
        <w:rPr>
          <w:rFonts w:ascii="Arial" w:hAnsi="Arial" w:cs="Arial"/>
          <w:color w:val="000000"/>
        </w:rPr>
      </w:pPr>
    </w:p>
    <w:p w14:paraId="2B1C9E6F" w14:textId="0FEB827A" w:rsidR="006D312E" w:rsidRDefault="006D312E" w:rsidP="006D312E">
      <w:pPr>
        <w:contextualSpacing/>
        <w:jc w:val="both"/>
        <w:rPr>
          <w:rFonts w:ascii="Arial" w:hAnsi="Arial" w:cs="Arial"/>
          <w:color w:val="000000"/>
        </w:rPr>
      </w:pPr>
      <w:r w:rsidRPr="006D312E">
        <w:rPr>
          <w:rFonts w:ascii="Arial" w:hAnsi="Arial" w:cs="Arial"/>
          <w:color w:val="000000"/>
        </w:rPr>
        <w:t>Da</w:t>
      </w:r>
      <w:r w:rsidR="008052E1">
        <w:rPr>
          <w:rFonts w:ascii="Arial" w:hAnsi="Arial" w:cs="Arial"/>
          <w:color w:val="000000"/>
        </w:rPr>
        <w:t xml:space="preserve"> </w:t>
      </w:r>
      <w:r w:rsidR="008052E1" w:rsidRPr="008052E1">
        <w:rPr>
          <w:rFonts w:ascii="Arial" w:hAnsi="Arial" w:cs="Arial"/>
          <w:b/>
          <w:bCs/>
          <w:color w:val="000000"/>
        </w:rPr>
        <w:t>oggi fino</w:t>
      </w:r>
      <w:r w:rsidRPr="006D312E">
        <w:rPr>
          <w:rFonts w:ascii="Arial" w:hAnsi="Arial" w:cs="Arial"/>
          <w:b/>
          <w:bCs/>
          <w:color w:val="000000"/>
        </w:rPr>
        <w:t xml:space="preserve"> al 26 settembre</w:t>
      </w:r>
      <w:r w:rsidRPr="006D312E">
        <w:rPr>
          <w:rFonts w:ascii="Arial" w:hAnsi="Arial" w:cs="Arial"/>
          <w:color w:val="000000"/>
        </w:rPr>
        <w:t xml:space="preserve"> il pubblico degli Europei potrà contribuire alla raccolta conferendo le proprie batterie </w:t>
      </w:r>
      <w:r w:rsidR="002807E3">
        <w:rPr>
          <w:rFonts w:ascii="Arial" w:hAnsi="Arial" w:cs="Arial"/>
          <w:color w:val="000000"/>
        </w:rPr>
        <w:t xml:space="preserve">portatili </w:t>
      </w:r>
      <w:r w:rsidRPr="006D312E">
        <w:rPr>
          <w:rFonts w:ascii="Arial" w:hAnsi="Arial" w:cs="Arial"/>
          <w:color w:val="000000"/>
        </w:rPr>
        <w:t>esauste negli appositi contenitori messi a disposizione dal Centro di Coordinamento Batterie nelle quattro sedi italiane della manifestazione: </w:t>
      </w:r>
      <w:r w:rsidRPr="006D312E">
        <w:rPr>
          <w:rFonts w:ascii="Arial" w:hAnsi="Arial" w:cs="Arial"/>
          <w:b/>
          <w:bCs/>
          <w:color w:val="000000"/>
        </w:rPr>
        <w:t>Napoli, Modena, Torino e Milano</w:t>
      </w:r>
      <w:r w:rsidRPr="006D312E">
        <w:rPr>
          <w:rFonts w:ascii="Arial" w:hAnsi="Arial" w:cs="Arial"/>
          <w:color w:val="000000"/>
        </w:rPr>
        <w:t xml:space="preserve">. </w:t>
      </w:r>
    </w:p>
    <w:p w14:paraId="24D67754" w14:textId="77777777" w:rsidR="00821CF4" w:rsidRPr="006D312E" w:rsidRDefault="00821CF4" w:rsidP="006D312E">
      <w:pPr>
        <w:contextualSpacing/>
        <w:jc w:val="both"/>
        <w:rPr>
          <w:rFonts w:ascii="Arial" w:hAnsi="Arial" w:cs="Arial"/>
          <w:color w:val="000000"/>
        </w:rPr>
      </w:pPr>
    </w:p>
    <w:p w14:paraId="03F6D2CF" w14:textId="27898C75" w:rsidR="006D312E" w:rsidRDefault="006D312E" w:rsidP="006D312E">
      <w:pPr>
        <w:contextualSpacing/>
        <w:jc w:val="both"/>
        <w:rPr>
          <w:rFonts w:ascii="Arial" w:hAnsi="Arial" w:cs="Arial"/>
        </w:rPr>
      </w:pPr>
      <w:r w:rsidRPr="006D312E">
        <w:rPr>
          <w:rFonts w:ascii="Arial" w:hAnsi="Arial" w:cs="Arial"/>
          <w:color w:val="000000"/>
        </w:rPr>
        <w:t xml:space="preserve">L’iniziativa </w:t>
      </w:r>
      <w:r w:rsidR="008052E1">
        <w:rPr>
          <w:rFonts w:ascii="Arial" w:hAnsi="Arial" w:cs="Arial"/>
          <w:color w:val="000000"/>
        </w:rPr>
        <w:t>prende</w:t>
      </w:r>
      <w:r w:rsidRPr="006D312E">
        <w:rPr>
          <w:rFonts w:ascii="Arial" w:hAnsi="Arial" w:cs="Arial"/>
          <w:color w:val="000000"/>
        </w:rPr>
        <w:t xml:space="preserve"> il via a Napoli, in occasione dell’esordio degli Azzurri, per proseguire al </w:t>
      </w:r>
      <w:r w:rsidRPr="006D312E">
        <w:rPr>
          <w:rFonts w:ascii="Arial" w:hAnsi="Arial" w:cs="Arial"/>
          <w:b/>
          <w:bCs/>
          <w:color w:val="000000"/>
        </w:rPr>
        <w:t>PalaPanini di Modena</w:t>
      </w:r>
      <w:r w:rsidRPr="006D312E">
        <w:rPr>
          <w:rFonts w:ascii="Arial" w:hAnsi="Arial" w:cs="Arial"/>
          <w:color w:val="000000"/>
        </w:rPr>
        <w:t>, al </w:t>
      </w:r>
      <w:proofErr w:type="spellStart"/>
      <w:r w:rsidRPr="006D312E">
        <w:rPr>
          <w:rFonts w:ascii="Arial" w:hAnsi="Arial" w:cs="Arial"/>
          <w:b/>
          <w:bCs/>
          <w:color w:val="000000"/>
        </w:rPr>
        <w:t>PalaVela</w:t>
      </w:r>
      <w:proofErr w:type="spellEnd"/>
      <w:r w:rsidRPr="006D312E">
        <w:rPr>
          <w:rFonts w:ascii="Arial" w:hAnsi="Arial" w:cs="Arial"/>
          <w:b/>
          <w:bCs/>
          <w:color w:val="000000"/>
        </w:rPr>
        <w:t xml:space="preserve"> di Torino</w:t>
      </w:r>
      <w:r w:rsidR="00821CF4">
        <w:rPr>
          <w:rFonts w:ascii="Arial" w:hAnsi="Arial" w:cs="Arial"/>
          <w:color w:val="000000"/>
        </w:rPr>
        <w:t xml:space="preserve"> </w:t>
      </w:r>
      <w:r w:rsidRPr="006D312E">
        <w:rPr>
          <w:rFonts w:ascii="Arial" w:hAnsi="Arial" w:cs="Arial"/>
          <w:color w:val="000000"/>
        </w:rPr>
        <w:t>e all’</w:t>
      </w:r>
      <w:r w:rsidRPr="006D312E">
        <w:rPr>
          <w:rFonts w:ascii="Arial" w:hAnsi="Arial" w:cs="Arial"/>
          <w:b/>
          <w:bCs/>
          <w:color w:val="000000"/>
        </w:rPr>
        <w:t>Unipol Forum di Milano</w:t>
      </w:r>
      <w:r w:rsidRPr="006D312E">
        <w:rPr>
          <w:rFonts w:ascii="Arial" w:hAnsi="Arial" w:cs="Arial"/>
          <w:color w:val="000000"/>
        </w:rPr>
        <w:t xml:space="preserve">, dove si disputeranno semifinali e finali. Presso tutte le sedi della manifestazione sportiva, il CDC </w:t>
      </w:r>
      <w:r w:rsidR="00821CF4">
        <w:rPr>
          <w:rFonts w:ascii="Arial" w:hAnsi="Arial" w:cs="Arial"/>
          <w:color w:val="000000"/>
        </w:rPr>
        <w:t>B</w:t>
      </w:r>
      <w:r w:rsidRPr="006D312E">
        <w:rPr>
          <w:rFonts w:ascii="Arial" w:hAnsi="Arial" w:cs="Arial"/>
          <w:color w:val="000000"/>
        </w:rPr>
        <w:t>atterie sar</w:t>
      </w:r>
      <w:r>
        <w:rPr>
          <w:rFonts w:ascii="Arial" w:hAnsi="Arial" w:cs="Arial"/>
          <w:color w:val="000000"/>
        </w:rPr>
        <w:t>à inoltre</w:t>
      </w:r>
      <w:r w:rsidRPr="006D312E">
        <w:rPr>
          <w:rFonts w:ascii="Arial" w:hAnsi="Arial" w:cs="Arial"/>
          <w:color w:val="000000"/>
        </w:rPr>
        <w:t xml:space="preserve"> presente con un proprio stand e distribuirà gadget ideati appositamente per l’evento</w:t>
      </w:r>
      <w:r w:rsidRPr="006D312E">
        <w:rPr>
          <w:rFonts w:ascii="Arial" w:hAnsi="Arial" w:cs="Arial"/>
        </w:rPr>
        <w:t xml:space="preserve">. </w:t>
      </w:r>
    </w:p>
    <w:p w14:paraId="429BB1BC" w14:textId="77777777" w:rsidR="00821CF4" w:rsidRPr="006D312E" w:rsidRDefault="00821CF4" w:rsidP="006D312E">
      <w:pPr>
        <w:contextualSpacing/>
        <w:jc w:val="both"/>
        <w:rPr>
          <w:rFonts w:ascii="Arial" w:hAnsi="Arial" w:cs="Arial"/>
          <w:color w:val="000000"/>
        </w:rPr>
      </w:pPr>
    </w:p>
    <w:p w14:paraId="2F01F171" w14:textId="1696507E" w:rsidR="006D312E" w:rsidRDefault="006D312E" w:rsidP="006D312E">
      <w:pPr>
        <w:contextualSpacing/>
        <w:jc w:val="both"/>
        <w:rPr>
          <w:rFonts w:ascii="Arial" w:hAnsi="Arial" w:cs="Arial"/>
          <w:color w:val="000000"/>
        </w:rPr>
      </w:pPr>
      <w:r w:rsidRPr="006D312E">
        <w:rPr>
          <w:rFonts w:ascii="Arial" w:hAnsi="Arial" w:cs="Arial"/>
          <w:color w:val="000000"/>
        </w:rPr>
        <w:t>L</w:t>
      </w:r>
      <w:r w:rsidR="00821CF4">
        <w:rPr>
          <w:rFonts w:ascii="Arial" w:hAnsi="Arial" w:cs="Arial"/>
          <w:color w:val="000000"/>
        </w:rPr>
        <w:t>’iniziativa</w:t>
      </w:r>
      <w:r w:rsidRPr="006D312E">
        <w:rPr>
          <w:rFonts w:ascii="Arial" w:hAnsi="Arial" w:cs="Arial"/>
          <w:color w:val="000000"/>
        </w:rPr>
        <w:t xml:space="preserve"> rientra nelle attività di</w:t>
      </w:r>
      <w:r w:rsidR="00821CF4">
        <w:rPr>
          <w:rFonts w:ascii="Arial" w:hAnsi="Arial" w:cs="Arial"/>
          <w:color w:val="000000"/>
        </w:rPr>
        <w:t xml:space="preserve"> </w:t>
      </w:r>
      <w:r w:rsidRPr="006D312E">
        <w:rPr>
          <w:rFonts w:ascii="Arial" w:hAnsi="Arial" w:cs="Arial"/>
          <w:b/>
          <w:bCs/>
          <w:color w:val="000000"/>
        </w:rPr>
        <w:t>Raccogliamopi</w:t>
      </w:r>
      <w:r w:rsidR="00A37621">
        <w:rPr>
          <w:rFonts w:ascii="Arial" w:hAnsi="Arial" w:cs="Arial"/>
          <w:b/>
          <w:bCs/>
          <w:color w:val="000000"/>
        </w:rPr>
        <w:t>u</w:t>
      </w:r>
      <w:r w:rsidRPr="006D312E">
        <w:rPr>
          <w:rFonts w:ascii="Arial" w:hAnsi="Arial" w:cs="Arial"/>
          <w:b/>
          <w:bCs/>
          <w:color w:val="000000"/>
        </w:rPr>
        <w:t>pile.it</w:t>
      </w:r>
      <w:r w:rsidRPr="006D312E">
        <w:rPr>
          <w:rFonts w:ascii="Arial" w:hAnsi="Arial" w:cs="Arial"/>
          <w:color w:val="000000"/>
        </w:rPr>
        <w:t>,</w:t>
      </w:r>
      <w:r w:rsidRPr="006D312E">
        <w:rPr>
          <w:rFonts w:ascii="Arial" w:hAnsi="Arial" w:cs="Arial"/>
          <w:b/>
          <w:bCs/>
          <w:color w:val="000000"/>
        </w:rPr>
        <w:t xml:space="preserve"> </w:t>
      </w:r>
      <w:r w:rsidRPr="006D312E">
        <w:rPr>
          <w:rFonts w:ascii="Arial" w:hAnsi="Arial" w:cs="Arial"/>
          <w:color w:val="000000"/>
        </w:rPr>
        <w:t xml:space="preserve">il progetto attraverso cui il Centro di Coordinamento Batterie promuove una maggiore consapevolezza sull’importanza della corretta raccolta delle batterie portatili esauste da parte di cittadini e consumatori, e accompagna il sistema nazionale verso il raggiungimento dei target previsti dalla normativa europea. </w:t>
      </w:r>
    </w:p>
    <w:p w14:paraId="5C43FD56" w14:textId="77777777" w:rsidR="00821CF4" w:rsidRPr="006D312E" w:rsidRDefault="00821CF4" w:rsidP="006D312E">
      <w:pPr>
        <w:contextualSpacing/>
        <w:jc w:val="both"/>
        <w:rPr>
          <w:rFonts w:ascii="Arial" w:hAnsi="Arial" w:cs="Arial"/>
          <w:color w:val="000000"/>
        </w:rPr>
      </w:pPr>
    </w:p>
    <w:p w14:paraId="78985643" w14:textId="68FF31F5" w:rsidR="006D312E" w:rsidRDefault="006D312E" w:rsidP="006D312E">
      <w:pPr>
        <w:contextualSpacing/>
        <w:jc w:val="both"/>
        <w:rPr>
          <w:rFonts w:ascii="Arial" w:hAnsi="Arial" w:cs="Arial"/>
          <w:color w:val="000000"/>
        </w:rPr>
      </w:pPr>
      <w:r w:rsidRPr="006D312E">
        <w:rPr>
          <w:rFonts w:ascii="Arial" w:hAnsi="Arial" w:cs="Arial"/>
          <w:color w:val="000000"/>
        </w:rPr>
        <w:t xml:space="preserve">A supporto </w:t>
      </w:r>
      <w:r w:rsidR="00821CF4">
        <w:rPr>
          <w:rFonts w:ascii="Arial" w:hAnsi="Arial" w:cs="Arial"/>
          <w:color w:val="000000"/>
        </w:rPr>
        <w:t>dell’evento</w:t>
      </w:r>
      <w:r w:rsidRPr="006D312E">
        <w:rPr>
          <w:rFonts w:ascii="Arial" w:hAnsi="Arial" w:cs="Arial"/>
          <w:color w:val="000000"/>
        </w:rPr>
        <w:t xml:space="preserve"> è prevista una campagna di comunicazione che proseguirà fino alla conclusione degli Europei, attraverso </w:t>
      </w:r>
      <w:r w:rsidRPr="006D312E">
        <w:rPr>
          <w:rFonts w:ascii="Arial" w:hAnsi="Arial" w:cs="Arial"/>
          <w:b/>
          <w:bCs/>
          <w:color w:val="000000"/>
        </w:rPr>
        <w:t xml:space="preserve">radio locali, social media e </w:t>
      </w:r>
      <w:proofErr w:type="spellStart"/>
      <w:r w:rsidRPr="006D312E">
        <w:rPr>
          <w:rFonts w:ascii="Arial" w:hAnsi="Arial" w:cs="Arial"/>
          <w:b/>
          <w:bCs/>
          <w:color w:val="000000"/>
        </w:rPr>
        <w:t>programmatic</w:t>
      </w:r>
      <w:proofErr w:type="spellEnd"/>
      <w:r w:rsidRPr="006D312E">
        <w:rPr>
          <w:rFonts w:ascii="Arial" w:hAnsi="Arial" w:cs="Arial"/>
          <w:b/>
          <w:bCs/>
          <w:color w:val="000000"/>
        </w:rPr>
        <w:t xml:space="preserve"> advertising</w:t>
      </w:r>
      <w:r w:rsidRPr="006D312E">
        <w:rPr>
          <w:rFonts w:ascii="Arial" w:hAnsi="Arial" w:cs="Arial"/>
          <w:color w:val="000000"/>
        </w:rPr>
        <w:t>, con l’obiettivo di raggiungere il pubblico prima e durante le gare e invitarlo a partecipare alla raccolta.</w:t>
      </w:r>
    </w:p>
    <w:p w14:paraId="3FAD79F0" w14:textId="77777777" w:rsidR="006D312E" w:rsidRPr="006D312E" w:rsidRDefault="006D312E" w:rsidP="006D312E">
      <w:pPr>
        <w:contextualSpacing/>
        <w:jc w:val="both"/>
        <w:rPr>
          <w:rFonts w:ascii="Arial" w:hAnsi="Arial" w:cs="Arial"/>
          <w:color w:val="000000"/>
        </w:rPr>
      </w:pPr>
    </w:p>
    <w:p w14:paraId="75A2DEBA" w14:textId="77777777" w:rsidR="00BA061C" w:rsidRDefault="00BA061C" w:rsidP="006D312E">
      <w:pPr>
        <w:contextualSpacing/>
        <w:jc w:val="both"/>
        <w:rPr>
          <w:rFonts w:ascii="Arial" w:hAnsi="Arial" w:cs="Arial"/>
          <w:color w:val="000000"/>
          <w:highlight w:val="yellow"/>
        </w:rPr>
      </w:pPr>
    </w:p>
    <w:p w14:paraId="5E9087F0" w14:textId="3F41F115" w:rsidR="008052E1" w:rsidRPr="008052E1" w:rsidRDefault="008052E1" w:rsidP="006D312E">
      <w:pPr>
        <w:contextualSpacing/>
        <w:jc w:val="both"/>
        <w:rPr>
          <w:rFonts w:ascii="Arial" w:hAnsi="Arial" w:cs="Arial"/>
          <w:color w:val="000000"/>
        </w:rPr>
      </w:pPr>
      <w:r w:rsidRPr="008052E1">
        <w:rPr>
          <w:rFonts w:ascii="Arial" w:hAnsi="Arial" w:cs="Arial"/>
          <w:i/>
          <w:iCs/>
          <w:color w:val="000000"/>
        </w:rPr>
        <w:t>“Siamo particolarmente felici di avere al nostro fianco in questa nuova avventura sportiva il</w:t>
      </w:r>
      <w:r w:rsidRPr="008052E1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8052E1">
        <w:rPr>
          <w:rFonts w:ascii="Arial" w:hAnsi="Arial" w:cs="Arial"/>
          <w:i/>
          <w:iCs/>
          <w:color w:val="000000"/>
        </w:rPr>
        <w:t>Centro di Coordinamento</w:t>
      </w:r>
      <w:r>
        <w:rPr>
          <w:rFonts w:ascii="Arial" w:hAnsi="Arial" w:cs="Arial"/>
          <w:i/>
          <w:iCs/>
          <w:color w:val="000000"/>
        </w:rPr>
        <w:t xml:space="preserve"> Batterie” </w:t>
      </w:r>
      <w:r w:rsidRPr="008052E1">
        <w:rPr>
          <w:rFonts w:ascii="Arial" w:hAnsi="Arial" w:cs="Arial"/>
          <w:color w:val="000000"/>
        </w:rPr>
        <w:t>commenta</w:t>
      </w:r>
      <w:r w:rsidRPr="008052E1">
        <w:rPr>
          <w:rFonts w:ascii="Arial" w:hAnsi="Arial" w:cs="Arial"/>
          <w:i/>
          <w:iCs/>
          <w:color w:val="000000"/>
        </w:rPr>
        <w:t xml:space="preserve"> </w:t>
      </w:r>
      <w:r w:rsidRPr="008052E1">
        <w:rPr>
          <w:rFonts w:ascii="Arial" w:hAnsi="Arial" w:cs="Arial"/>
          <w:b/>
          <w:bCs/>
          <w:color w:val="000000"/>
        </w:rPr>
        <w:t>Giuseppe Manfredi</w:t>
      </w:r>
      <w:r w:rsidRPr="008052E1">
        <w:rPr>
          <w:rFonts w:ascii="Arial" w:hAnsi="Arial" w:cs="Arial"/>
          <w:color w:val="000000"/>
        </w:rPr>
        <w:t xml:space="preserve">, </w:t>
      </w:r>
      <w:r w:rsidRPr="008052E1">
        <w:rPr>
          <w:rFonts w:ascii="Arial" w:hAnsi="Arial" w:cs="Arial"/>
          <w:b/>
          <w:bCs/>
          <w:color w:val="000000"/>
        </w:rPr>
        <w:t>presidente della Federazione Italiana Pallavolo</w:t>
      </w:r>
      <w:r w:rsidRPr="008052E1">
        <w:rPr>
          <w:rFonts w:ascii="Arial" w:hAnsi="Arial" w:cs="Arial"/>
          <w:i/>
          <w:iCs/>
          <w:color w:val="000000"/>
        </w:rPr>
        <w:t>.</w:t>
      </w:r>
      <w:r w:rsidRPr="008052E1">
        <w:rPr>
          <w:rStyle w:val="apple-converted-space"/>
          <w:rFonts w:ascii="Arial" w:hAnsi="Arial" w:cs="Arial"/>
          <w:b/>
          <w:bCs/>
          <w:i/>
          <w:iCs/>
          <w:color w:val="000000"/>
        </w:rPr>
        <w:t xml:space="preserve"> </w:t>
      </w:r>
      <w:r w:rsidRPr="008052E1">
        <w:rPr>
          <w:rFonts w:ascii="Arial" w:hAnsi="Arial" w:cs="Arial"/>
          <w:i/>
          <w:iCs/>
          <w:color w:val="000000"/>
        </w:rPr>
        <w:t xml:space="preserve">“Si tratta di una collaborazione dal grande valore sociale e culturale per noi, crediamo fortemente che ognuno debba fare la propria parte per contribuire a un miglioramento </w:t>
      </w:r>
      <w:r w:rsidRPr="008052E1">
        <w:rPr>
          <w:rFonts w:ascii="Arial" w:hAnsi="Arial" w:cs="Arial"/>
          <w:color w:val="000000"/>
        </w:rPr>
        <w:t>generale</w:t>
      </w:r>
      <w:r w:rsidRPr="008052E1">
        <w:rPr>
          <w:rFonts w:ascii="Arial" w:hAnsi="Arial" w:cs="Arial"/>
          <w:i/>
          <w:iCs/>
          <w:color w:val="000000"/>
        </w:rPr>
        <w:t xml:space="preserve"> della situazione in cui viviamo. Avere rispetto dell’ambiente e utilizzare in modo consapevole gli strumenti che abbiamo a disposizione è un nostro dovere morale. Questa collaborazione ci permette di avere un ruolo attivo in tal senso, vogliamo contribuire in maniera consapevole a un miglioramento della situazione”.</w:t>
      </w:r>
    </w:p>
    <w:p w14:paraId="6B44988D" w14:textId="77777777" w:rsidR="008052E1" w:rsidRPr="006D312E" w:rsidRDefault="008052E1" w:rsidP="006D312E">
      <w:pPr>
        <w:contextualSpacing/>
        <w:jc w:val="both"/>
        <w:rPr>
          <w:rFonts w:ascii="Arial" w:hAnsi="Arial" w:cs="Arial"/>
          <w:color w:val="000000"/>
        </w:rPr>
      </w:pPr>
    </w:p>
    <w:p w14:paraId="77AE6291" w14:textId="77777777" w:rsidR="001A208E" w:rsidRDefault="001A208E" w:rsidP="006D312E">
      <w:pPr>
        <w:contextualSpacing/>
        <w:jc w:val="both"/>
        <w:outlineLvl w:val="2"/>
        <w:rPr>
          <w:rFonts w:ascii="Arial" w:hAnsi="Arial" w:cs="Arial"/>
          <w:b/>
          <w:bCs/>
          <w:color w:val="000000"/>
        </w:rPr>
      </w:pPr>
    </w:p>
    <w:p w14:paraId="6F37B551" w14:textId="77777777" w:rsidR="001A208E" w:rsidRDefault="001A208E" w:rsidP="006D312E">
      <w:pPr>
        <w:contextualSpacing/>
        <w:jc w:val="both"/>
        <w:outlineLvl w:val="2"/>
        <w:rPr>
          <w:rFonts w:ascii="Arial" w:hAnsi="Arial" w:cs="Arial"/>
          <w:b/>
          <w:bCs/>
          <w:color w:val="000000"/>
        </w:rPr>
      </w:pPr>
    </w:p>
    <w:p w14:paraId="28927761" w14:textId="399060FA" w:rsidR="001A208E" w:rsidRPr="001A208E" w:rsidRDefault="001A208E" w:rsidP="001A208E">
      <w:pPr>
        <w:contextualSpacing/>
        <w:jc w:val="both"/>
        <w:rPr>
          <w:rFonts w:ascii="Arial" w:hAnsi="Arial" w:cs="Arial"/>
          <w:color w:val="000000"/>
        </w:rPr>
      </w:pPr>
      <w:r w:rsidRPr="006D312E">
        <w:rPr>
          <w:rFonts w:ascii="Arial" w:hAnsi="Arial" w:cs="Arial"/>
          <w:color w:val="000000"/>
        </w:rPr>
        <w:t>“</w:t>
      </w:r>
      <w:r w:rsidRPr="00821CF4">
        <w:rPr>
          <w:rFonts w:ascii="Arial" w:hAnsi="Arial" w:cs="Arial"/>
          <w:i/>
          <w:iCs/>
          <w:color w:val="000000"/>
        </w:rPr>
        <w:t xml:space="preserve">Siamo </w:t>
      </w:r>
      <w:r>
        <w:rPr>
          <w:rFonts w:ascii="Arial" w:hAnsi="Arial" w:cs="Arial"/>
          <w:i/>
          <w:iCs/>
          <w:color w:val="000000"/>
        </w:rPr>
        <w:t>estremamente</w:t>
      </w:r>
      <w:r w:rsidRPr="00821CF4">
        <w:rPr>
          <w:rFonts w:ascii="Arial" w:hAnsi="Arial" w:cs="Arial"/>
          <w:i/>
          <w:iCs/>
          <w:color w:val="000000"/>
        </w:rPr>
        <w:t xml:space="preserve"> orgogliosi di affiancare FIPAV in occasione di un appuntamento di grande richiamo come i Campionati Europei maschili di pallavolo</w:t>
      </w:r>
      <w:r>
        <w:rPr>
          <w:rFonts w:ascii="Arial" w:hAnsi="Arial" w:cs="Arial"/>
          <w:color w:val="000000"/>
        </w:rPr>
        <w:t xml:space="preserve">” dichiara </w:t>
      </w:r>
      <w:r w:rsidRPr="006D312E">
        <w:rPr>
          <w:rFonts w:ascii="Arial" w:hAnsi="Arial" w:cs="Arial"/>
          <w:b/>
          <w:bCs/>
          <w:color w:val="000000"/>
        </w:rPr>
        <w:t>Laura Castelli, presidente del Centro di Coordinamento Batterie</w:t>
      </w:r>
      <w:r w:rsidRPr="006D312E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>“</w:t>
      </w:r>
      <w:r w:rsidRPr="00821CF4">
        <w:rPr>
          <w:rFonts w:ascii="Arial" w:hAnsi="Arial" w:cs="Arial"/>
          <w:i/>
          <w:iCs/>
          <w:color w:val="000000"/>
        </w:rPr>
        <w:t>Un evento sportivo nazionale è anche una straordinaria occasione per raggiungere un pubblico ampio e trasformare la visibilità in partecipazione. Portare i punti di raccolta direttamente nei luoghi della manifestazione significa rendere il corretto conferimento delle batterie portatili esauste ancora più semplice e accessibile e contribuire, attraverso un gesto concreto, al raggiungimento degli obiettivi europei</w:t>
      </w:r>
      <w:r w:rsidRPr="006D312E">
        <w:rPr>
          <w:rFonts w:ascii="Arial" w:hAnsi="Arial" w:cs="Arial"/>
          <w:color w:val="000000"/>
        </w:rPr>
        <w:t>”.</w:t>
      </w:r>
    </w:p>
    <w:p w14:paraId="4A80D795" w14:textId="77777777" w:rsidR="001A208E" w:rsidRDefault="001A208E" w:rsidP="006D312E">
      <w:pPr>
        <w:contextualSpacing/>
        <w:jc w:val="both"/>
        <w:outlineLvl w:val="2"/>
        <w:rPr>
          <w:rFonts w:ascii="Arial" w:hAnsi="Arial" w:cs="Arial"/>
          <w:b/>
          <w:bCs/>
          <w:color w:val="000000"/>
        </w:rPr>
      </w:pPr>
    </w:p>
    <w:p w14:paraId="75F943A6" w14:textId="15FA9DB5" w:rsidR="006D312E" w:rsidRPr="006D312E" w:rsidRDefault="006D312E" w:rsidP="006D312E">
      <w:pPr>
        <w:contextualSpacing/>
        <w:jc w:val="both"/>
        <w:outlineLvl w:val="2"/>
        <w:rPr>
          <w:rFonts w:ascii="Arial" w:hAnsi="Arial" w:cs="Arial"/>
          <w:b/>
          <w:bCs/>
          <w:color w:val="000000"/>
        </w:rPr>
      </w:pPr>
      <w:r w:rsidRPr="006D312E">
        <w:rPr>
          <w:rFonts w:ascii="Arial" w:hAnsi="Arial" w:cs="Arial"/>
          <w:b/>
          <w:bCs/>
          <w:color w:val="000000"/>
        </w:rPr>
        <w:t xml:space="preserve">CEV Enel </w:t>
      </w:r>
      <w:proofErr w:type="spellStart"/>
      <w:r w:rsidRPr="006D312E">
        <w:rPr>
          <w:rFonts w:ascii="Arial" w:hAnsi="Arial" w:cs="Arial"/>
          <w:b/>
          <w:bCs/>
          <w:color w:val="000000"/>
        </w:rPr>
        <w:t>EuroVolley</w:t>
      </w:r>
      <w:proofErr w:type="spellEnd"/>
      <w:r w:rsidRPr="006D312E">
        <w:rPr>
          <w:rFonts w:ascii="Arial" w:hAnsi="Arial" w:cs="Arial"/>
          <w:b/>
          <w:bCs/>
          <w:color w:val="000000"/>
        </w:rPr>
        <w:t xml:space="preserve"> 2026 Men</w:t>
      </w:r>
    </w:p>
    <w:p w14:paraId="76A538A1" w14:textId="784AC874" w:rsidR="006D312E" w:rsidRDefault="006D312E" w:rsidP="006D312E">
      <w:pPr>
        <w:contextualSpacing/>
        <w:jc w:val="both"/>
        <w:rPr>
          <w:rFonts w:ascii="Arial" w:hAnsi="Arial" w:cs="Arial"/>
          <w:color w:val="000000"/>
        </w:rPr>
      </w:pPr>
      <w:r w:rsidRPr="006D312E">
        <w:rPr>
          <w:rFonts w:ascii="Arial" w:hAnsi="Arial" w:cs="Arial"/>
          <w:color w:val="000000"/>
        </w:rPr>
        <w:t xml:space="preserve">Il CEV Enel </w:t>
      </w:r>
      <w:proofErr w:type="spellStart"/>
      <w:r w:rsidRPr="006D312E">
        <w:rPr>
          <w:rFonts w:ascii="Arial" w:hAnsi="Arial" w:cs="Arial"/>
          <w:color w:val="000000"/>
        </w:rPr>
        <w:t>EuroVolley</w:t>
      </w:r>
      <w:proofErr w:type="spellEnd"/>
      <w:r w:rsidRPr="006D312E">
        <w:rPr>
          <w:rFonts w:ascii="Arial" w:hAnsi="Arial" w:cs="Arial"/>
          <w:color w:val="000000"/>
        </w:rPr>
        <w:t xml:space="preserve"> 2026 Men prende il via </w:t>
      </w:r>
      <w:r w:rsidR="008052E1">
        <w:rPr>
          <w:rFonts w:ascii="Arial" w:hAnsi="Arial" w:cs="Arial"/>
          <w:color w:val="000000"/>
        </w:rPr>
        <w:t>oggi</w:t>
      </w:r>
      <w:r w:rsidRPr="006D312E">
        <w:rPr>
          <w:rFonts w:ascii="Arial" w:hAnsi="Arial" w:cs="Arial"/>
          <w:color w:val="000000"/>
        </w:rPr>
        <w:t xml:space="preserve"> a Napoli, con gli Azzurri di Fefè De Giorgi impegnati contro la Svezia. L’Italia, inserita nella Pool A, disputerà la fase a gironi al PalaPanini di Modena. Ottavi e quarti di finale sono in programma al </w:t>
      </w:r>
      <w:proofErr w:type="spellStart"/>
      <w:r w:rsidRPr="006D312E">
        <w:rPr>
          <w:rFonts w:ascii="Arial" w:hAnsi="Arial" w:cs="Arial"/>
          <w:color w:val="000000"/>
        </w:rPr>
        <w:t>PalaVela</w:t>
      </w:r>
      <w:proofErr w:type="spellEnd"/>
      <w:r w:rsidRPr="006D312E">
        <w:rPr>
          <w:rFonts w:ascii="Arial" w:hAnsi="Arial" w:cs="Arial"/>
          <w:color w:val="000000"/>
        </w:rPr>
        <w:t xml:space="preserve"> di Torino, mentre l’Unipol Forum di Milano ospiterà semifinali e finali il 25 e 26 settembre.</w:t>
      </w:r>
    </w:p>
    <w:p w14:paraId="22299918" w14:textId="77777777" w:rsidR="006D312E" w:rsidRPr="006D312E" w:rsidRDefault="006D312E" w:rsidP="006D312E">
      <w:pPr>
        <w:contextualSpacing/>
        <w:jc w:val="both"/>
        <w:rPr>
          <w:rFonts w:ascii="Arial" w:hAnsi="Arial" w:cs="Arial"/>
          <w:color w:val="000000"/>
        </w:rPr>
      </w:pPr>
    </w:p>
    <w:p w14:paraId="4254C562" w14:textId="77777777" w:rsidR="00811310" w:rsidRDefault="00811310" w:rsidP="006D312E">
      <w:pPr>
        <w:contextualSpacing/>
        <w:jc w:val="both"/>
        <w:rPr>
          <w:rFonts w:ascii="Arial" w:hAnsi="Arial" w:cs="Arial"/>
        </w:rPr>
      </w:pPr>
    </w:p>
    <w:p w14:paraId="5E0FAEFD" w14:textId="267C9C63" w:rsidR="001A208E" w:rsidRDefault="00EA2A69" w:rsidP="006D312E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questo </w:t>
      </w:r>
      <w:r w:rsidRPr="00130DD2">
        <w:rPr>
          <w:rFonts w:ascii="Arial" w:hAnsi="Arial" w:cs="Arial"/>
        </w:rPr>
        <w:t>link</w:t>
      </w:r>
      <w:r w:rsidRPr="00EA2A69">
        <w:rPr>
          <w:rFonts w:ascii="Arial" w:hAnsi="Arial" w:cs="Arial"/>
          <w:b/>
          <w:bCs/>
        </w:rPr>
        <w:t xml:space="preserve"> </w:t>
      </w:r>
      <w:hyperlink r:id="rId10" w:history="1">
        <w:r w:rsidRPr="00EA2A69">
          <w:rPr>
            <w:rStyle w:val="Collegamentoipertestuale"/>
            <w:rFonts w:ascii="Arial" w:hAnsi="Arial" w:cs="Arial"/>
            <w:b/>
            <w:bCs/>
          </w:rPr>
          <w:t>https://bit.ly/46htOQg</w:t>
        </w:r>
      </w:hyperlink>
      <w:r w:rsidRPr="00EA2A6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è possibile accedere alla cartella stampa.</w:t>
      </w:r>
    </w:p>
    <w:p w14:paraId="44FBD04D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5536B644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7688548F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027B45A2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65F694D3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1BE10955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7BDC6CBB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1F4B2EA8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7F308797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28BA437F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296D1CD1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7E230C13" w14:textId="77777777" w:rsidR="001A208E" w:rsidRDefault="001A208E" w:rsidP="006D312E">
      <w:pPr>
        <w:contextualSpacing/>
        <w:jc w:val="both"/>
        <w:rPr>
          <w:rFonts w:ascii="Arial" w:hAnsi="Arial" w:cs="Arial"/>
        </w:rPr>
      </w:pPr>
    </w:p>
    <w:p w14:paraId="4B8D11C1" w14:textId="77777777" w:rsidR="001A208E" w:rsidRPr="006D312E" w:rsidRDefault="001A208E" w:rsidP="006D312E">
      <w:pPr>
        <w:contextualSpacing/>
        <w:jc w:val="both"/>
        <w:rPr>
          <w:rFonts w:ascii="Arial" w:hAnsi="Arial" w:cs="Arial"/>
        </w:rPr>
      </w:pPr>
    </w:p>
    <w:p w14:paraId="52F6A724" w14:textId="77777777" w:rsidR="00A41686" w:rsidRPr="006D312E" w:rsidRDefault="00A41686" w:rsidP="006D312E">
      <w:pPr>
        <w:jc w:val="both"/>
        <w:rPr>
          <w:rFonts w:ascii="Arial" w:hAnsi="Arial" w:cs="Arial"/>
        </w:rPr>
      </w:pPr>
    </w:p>
    <w:p w14:paraId="1E57746A" w14:textId="3BD0FE3B" w:rsidR="0033638B" w:rsidRPr="00380367" w:rsidRDefault="008F685A" w:rsidP="0033638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Federazione Italiana Pallavolo</w:t>
      </w:r>
    </w:p>
    <w:p w14:paraId="1C19C05B" w14:textId="77777777" w:rsidR="0033638B" w:rsidRDefault="0033638B" w:rsidP="0033638B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D312E">
        <w:rPr>
          <w:rFonts w:ascii="Arial" w:hAnsi="Arial" w:cs="Arial"/>
          <w:b/>
          <w:bCs/>
          <w:color w:val="000000" w:themeColor="text1"/>
          <w:sz w:val="20"/>
          <w:szCs w:val="20"/>
        </w:rPr>
        <w:t>Responsabile Settore Ufficio Stampa</w:t>
      </w:r>
    </w:p>
    <w:p w14:paraId="30BBC871" w14:textId="77414DC2" w:rsidR="0033638B" w:rsidRPr="006D312E" w:rsidRDefault="0033638B" w:rsidP="0033638B">
      <w:pPr>
        <w:rPr>
          <w:rFonts w:ascii="Arial" w:hAnsi="Arial" w:cs="Arial"/>
          <w:color w:val="000000" w:themeColor="text1"/>
          <w:sz w:val="20"/>
          <w:szCs w:val="20"/>
        </w:rPr>
      </w:pPr>
      <w:r w:rsidRPr="006D312E">
        <w:rPr>
          <w:rFonts w:ascii="Arial" w:hAnsi="Arial" w:cs="Arial"/>
          <w:b/>
          <w:bCs/>
          <w:color w:val="000000" w:themeColor="text1"/>
          <w:sz w:val="20"/>
          <w:szCs w:val="20"/>
        </w:rPr>
        <w:t>Marco Trozzi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hyperlink r:id="rId11" w:history="1">
        <w:r w:rsidRPr="006D312E">
          <w:rPr>
            <w:rStyle w:val="Collegamentoipertestuale"/>
            <w:rFonts w:ascii="Arial" w:hAnsi="Arial" w:cs="Arial"/>
            <w:color w:val="000000" w:themeColor="text1"/>
            <w:sz w:val="20"/>
            <w:szCs w:val="20"/>
          </w:rPr>
          <w:t>trozzi@federvolley.it</w:t>
        </w:r>
      </w:hyperlink>
      <w:r w:rsidR="00380367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hyperlink r:id="rId12" w:history="1">
        <w:r w:rsidR="00380367" w:rsidRPr="00B610C5">
          <w:rPr>
            <w:rStyle w:val="Collegamentoipertestuale"/>
            <w:rFonts w:ascii="Arial" w:hAnsi="Arial" w:cs="Arial"/>
            <w:sz w:val="20"/>
            <w:szCs w:val="20"/>
          </w:rPr>
          <w:t>comunicazione@federvolley.it</w:t>
        </w:r>
      </w:hyperlink>
    </w:p>
    <w:p w14:paraId="2F055EC2" w14:textId="7F7D95DF" w:rsidR="0033638B" w:rsidRPr="006D312E" w:rsidRDefault="0033638B" w:rsidP="0033638B">
      <w:pPr>
        <w:rPr>
          <w:rFonts w:ascii="Arial" w:hAnsi="Arial" w:cs="Arial"/>
          <w:color w:val="000000" w:themeColor="text1"/>
          <w:sz w:val="20"/>
          <w:szCs w:val="20"/>
        </w:rPr>
      </w:pPr>
      <w:r w:rsidRPr="006D312E">
        <w:rPr>
          <w:rFonts w:ascii="Arial" w:hAnsi="Arial" w:cs="Arial"/>
          <w:color w:val="000000" w:themeColor="text1"/>
          <w:sz w:val="20"/>
          <w:szCs w:val="20"/>
        </w:rPr>
        <w:t>T</w:t>
      </w:r>
      <w:r w:rsidR="00380367">
        <w:rPr>
          <w:rFonts w:ascii="Arial" w:hAnsi="Arial" w:cs="Arial"/>
          <w:color w:val="000000" w:themeColor="text1"/>
          <w:sz w:val="20"/>
          <w:szCs w:val="20"/>
        </w:rPr>
        <w:t xml:space="preserve">el. </w:t>
      </w:r>
      <w:r w:rsidRPr="006D312E">
        <w:rPr>
          <w:rFonts w:ascii="Arial" w:hAnsi="Arial" w:cs="Arial"/>
          <w:color w:val="000000" w:themeColor="text1"/>
          <w:sz w:val="20"/>
          <w:szCs w:val="20"/>
        </w:rPr>
        <w:t>06</w:t>
      </w:r>
      <w:r w:rsidR="00380367">
        <w:rPr>
          <w:rFonts w:ascii="Arial" w:hAnsi="Arial" w:cs="Arial"/>
          <w:color w:val="000000" w:themeColor="text1"/>
          <w:sz w:val="20"/>
          <w:szCs w:val="20"/>
        </w:rPr>
        <w:t>.</w:t>
      </w:r>
      <w:r w:rsidRPr="006D312E">
        <w:rPr>
          <w:rFonts w:ascii="Arial" w:hAnsi="Arial" w:cs="Arial"/>
          <w:color w:val="000000" w:themeColor="text1"/>
          <w:sz w:val="20"/>
          <w:szCs w:val="20"/>
        </w:rPr>
        <w:t>33349507</w:t>
      </w:r>
    </w:p>
    <w:p w14:paraId="7C110BCB" w14:textId="51AFA53D" w:rsidR="0033638B" w:rsidRPr="006D312E" w:rsidRDefault="00380367" w:rsidP="0033638B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Cell. </w:t>
      </w:r>
      <w:r w:rsidR="0033638B" w:rsidRPr="006D312E">
        <w:rPr>
          <w:rFonts w:ascii="Arial" w:hAnsi="Arial" w:cs="Arial"/>
          <w:color w:val="000000" w:themeColor="text1"/>
          <w:sz w:val="20"/>
          <w:szCs w:val="20"/>
        </w:rPr>
        <w:t>3348559863</w:t>
      </w:r>
    </w:p>
    <w:p w14:paraId="6CA97522" w14:textId="77777777" w:rsidR="00A41686" w:rsidRPr="006D312E" w:rsidRDefault="00A41686" w:rsidP="006D312E">
      <w:pPr>
        <w:jc w:val="both"/>
        <w:rPr>
          <w:rFonts w:ascii="Arial" w:hAnsi="Arial" w:cs="Arial"/>
        </w:rPr>
      </w:pPr>
    </w:p>
    <w:p w14:paraId="4925157D" w14:textId="77777777" w:rsidR="00811310" w:rsidRPr="006D312E" w:rsidRDefault="00811310" w:rsidP="00811310">
      <w:pPr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EB641CA" w14:textId="77777777" w:rsidR="00811310" w:rsidRPr="006D312E" w:rsidRDefault="00811310" w:rsidP="00811310">
      <w:pPr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D312E">
        <w:rPr>
          <w:rFonts w:ascii="Arial" w:hAnsi="Arial" w:cs="Arial"/>
          <w:b/>
          <w:bCs/>
          <w:color w:val="000000" w:themeColor="text1"/>
          <w:sz w:val="20"/>
          <w:szCs w:val="20"/>
        </w:rPr>
        <w:t>Centro di Coordinamento Batterie</w:t>
      </w:r>
      <w:r w:rsidRPr="006D312E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2106B302" w14:textId="77777777" w:rsidR="00811310" w:rsidRPr="006D312E" w:rsidRDefault="00811310" w:rsidP="00811310">
      <w:pPr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D312E">
        <w:rPr>
          <w:rFonts w:ascii="Arial" w:hAnsi="Arial" w:cs="Arial"/>
          <w:color w:val="000000" w:themeColor="text1"/>
          <w:sz w:val="20"/>
          <w:szCs w:val="20"/>
        </w:rPr>
        <w:t>Il Centro di Coordinamento Batterie (già Centro di Coordinamento Nazionale Pile e Accumulatori) è l'organismo previsto dal decreto legislativo n. 29/2026 di recepimento del Regolamento (UE) 2023/1542, incaricato di coordinare a livello nazionale i sistemi collettivi e individuali dei produttori per la raccolta e la gestione dei rifiuti di batterie.</w:t>
      </w:r>
    </w:p>
    <w:p w14:paraId="190E184A" w14:textId="77777777" w:rsidR="00811310" w:rsidRPr="006D312E" w:rsidRDefault="00811310" w:rsidP="00811310">
      <w:pPr>
        <w:shd w:val="clear" w:color="auto" w:fill="FFFFFF"/>
        <w:contextualSpacing/>
        <w:rPr>
          <w:rFonts w:ascii="Arial" w:hAnsi="Arial" w:cs="Arial"/>
          <w:color w:val="000000" w:themeColor="text1"/>
          <w:sz w:val="20"/>
          <w:szCs w:val="20"/>
        </w:rPr>
      </w:pPr>
    </w:p>
    <w:p w14:paraId="4CC68A13" w14:textId="77777777" w:rsidR="00811310" w:rsidRPr="006D312E" w:rsidRDefault="00811310" w:rsidP="00811310">
      <w:pPr>
        <w:shd w:val="clear" w:color="auto" w:fill="FFFFFF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D312E">
        <w:rPr>
          <w:rFonts w:ascii="Arial" w:hAnsi="Arial" w:cs="Arial"/>
          <w:b/>
          <w:bCs/>
          <w:color w:val="000000" w:themeColor="text1"/>
          <w:sz w:val="20"/>
          <w:szCs w:val="20"/>
        </w:rPr>
        <w:t>Ufficio Stampa Centro di Coordinamento Batterie</w:t>
      </w:r>
    </w:p>
    <w:p w14:paraId="76478A72" w14:textId="63385D65" w:rsidR="00FC3806" w:rsidRPr="001A208E" w:rsidRDefault="00811310" w:rsidP="006267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360"/>
          <w:tab w:val="left" w:pos="9960"/>
        </w:tabs>
        <w:jc w:val="both"/>
        <w:rPr>
          <w:rStyle w:val="NessunoA"/>
          <w:rFonts w:ascii="Arial" w:hAnsi="Arial" w:cs="Arial"/>
          <w:color w:val="000000" w:themeColor="text1"/>
          <w:sz w:val="20"/>
          <w:szCs w:val="20"/>
          <w:u w:color="3B3838"/>
          <w:lang w:val="en-US"/>
        </w:rPr>
      </w:pPr>
      <w:r w:rsidRPr="006D312E">
        <w:rPr>
          <w:rStyle w:val="NessunoA"/>
          <w:rFonts w:ascii="Arial" w:hAnsi="Arial" w:cs="Arial"/>
          <w:b/>
          <w:bCs/>
          <w:color w:val="000000" w:themeColor="text1"/>
          <w:sz w:val="20"/>
          <w:szCs w:val="20"/>
          <w:u w:color="3B3838"/>
        </w:rPr>
        <w:t xml:space="preserve">Elena Scandroglio </w:t>
      </w:r>
      <w:r w:rsidR="00727A1E" w:rsidRPr="006D312E">
        <w:rPr>
          <w:rStyle w:val="NessunoA"/>
          <w:rFonts w:ascii="Arial" w:hAnsi="Arial" w:cs="Arial"/>
          <w:b/>
          <w:bCs/>
          <w:color w:val="000000" w:themeColor="text1"/>
          <w:sz w:val="20"/>
          <w:szCs w:val="20"/>
          <w:u w:color="3B3838"/>
        </w:rPr>
        <w:t>–</w:t>
      </w:r>
      <w:r w:rsidRPr="006D312E">
        <w:rPr>
          <w:rStyle w:val="NessunoA"/>
          <w:rFonts w:ascii="Arial" w:hAnsi="Arial" w:cs="Arial"/>
          <w:b/>
          <w:bCs/>
          <w:color w:val="000000" w:themeColor="text1"/>
          <w:sz w:val="20"/>
          <w:szCs w:val="20"/>
          <w:u w:color="3B3838"/>
        </w:rPr>
        <w:t xml:space="preserve"> </w:t>
      </w:r>
      <w:hyperlink r:id="rId13" w:history="1">
        <w:r w:rsidR="00727A1E" w:rsidRPr="006D312E">
          <w:rPr>
            <w:rStyle w:val="Collegamentoipertestuale"/>
            <w:rFonts w:ascii="Arial" w:hAnsi="Arial" w:cs="Arial"/>
            <w:color w:val="000000" w:themeColor="text1"/>
            <w:sz w:val="20"/>
            <w:szCs w:val="20"/>
            <w:u w:val="none"/>
          </w:rPr>
          <w:t>ufficiostampa@cdcbatterie.it</w:t>
        </w:r>
      </w:hyperlink>
      <w:r w:rsidRPr="006D312E">
        <w:rPr>
          <w:rStyle w:val="NessunoA"/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D312E">
        <w:rPr>
          <w:rStyle w:val="NessunoA"/>
          <w:rFonts w:ascii="Arial" w:hAnsi="Arial" w:cs="Arial"/>
          <w:color w:val="000000" w:themeColor="text1"/>
          <w:sz w:val="20"/>
          <w:szCs w:val="20"/>
          <w:u w:color="3B3838"/>
        </w:rPr>
        <w:t xml:space="preserve">- </w:t>
      </w:r>
      <w:proofErr w:type="spellStart"/>
      <w:r w:rsidRPr="006D312E">
        <w:rPr>
          <w:rStyle w:val="NessunoA"/>
          <w:rFonts w:ascii="Arial" w:hAnsi="Arial" w:cs="Arial"/>
          <w:color w:val="000000" w:themeColor="text1"/>
          <w:sz w:val="20"/>
          <w:szCs w:val="20"/>
          <w:u w:color="3B3838"/>
        </w:rPr>
        <w:t>cell</w:t>
      </w:r>
      <w:proofErr w:type="spellEnd"/>
      <w:r w:rsidRPr="006D312E">
        <w:rPr>
          <w:rStyle w:val="NessunoA"/>
          <w:rFonts w:ascii="Arial" w:hAnsi="Arial" w:cs="Arial"/>
          <w:color w:val="000000" w:themeColor="text1"/>
          <w:sz w:val="20"/>
          <w:szCs w:val="20"/>
          <w:u w:color="3B3838"/>
        </w:rPr>
        <w:t xml:space="preserve">. </w:t>
      </w:r>
      <w:r w:rsidRPr="006D312E">
        <w:rPr>
          <w:rStyle w:val="NessunoA"/>
          <w:rFonts w:ascii="Arial" w:hAnsi="Arial" w:cs="Arial"/>
          <w:color w:val="000000" w:themeColor="text1"/>
          <w:sz w:val="20"/>
          <w:szCs w:val="20"/>
          <w:u w:color="3B3838"/>
          <w:lang w:val="en-US"/>
        </w:rPr>
        <w:t>3397289422</w:t>
      </w:r>
    </w:p>
    <w:sectPr w:rsidR="00FC3806" w:rsidRPr="001A208E" w:rsidSect="00AB3826">
      <w:headerReference w:type="default" r:id="rId14"/>
      <w:pgSz w:w="11900" w:h="16840"/>
      <w:pgMar w:top="1417" w:right="1134" w:bottom="1134" w:left="1134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55FBE" w14:textId="77777777" w:rsidR="00277277" w:rsidRDefault="00277277">
      <w:r>
        <w:separator/>
      </w:r>
    </w:p>
  </w:endnote>
  <w:endnote w:type="continuationSeparator" w:id="0">
    <w:p w14:paraId="7BEBA7DC" w14:textId="77777777" w:rsidR="00277277" w:rsidRDefault="00277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31662" w14:textId="77777777" w:rsidR="00277277" w:rsidRDefault="00277277">
      <w:r>
        <w:separator/>
      </w:r>
    </w:p>
  </w:footnote>
  <w:footnote w:type="continuationSeparator" w:id="0">
    <w:p w14:paraId="2EB7A326" w14:textId="77777777" w:rsidR="00277277" w:rsidRDefault="00277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D096C" w14:textId="37DE1D67" w:rsidR="00500CA5" w:rsidRDefault="00500CA5" w:rsidP="007D0BB6">
    <w:pPr>
      <w:pStyle w:val="Intestazione"/>
    </w:pPr>
  </w:p>
  <w:p w14:paraId="5340FD2A" w14:textId="52450380" w:rsidR="007D0BB6" w:rsidRDefault="007D0BB6" w:rsidP="0072565B">
    <w:pPr>
      <w:pStyle w:val="Intestazione"/>
      <w:tabs>
        <w:tab w:val="clear" w:pos="9638"/>
        <w:tab w:val="left" w:pos="7950"/>
      </w:tabs>
    </w:pPr>
  </w:p>
  <w:p w14:paraId="60332900" w14:textId="057AD0D4" w:rsidR="00500CA5" w:rsidRDefault="00E03841" w:rsidP="007D0BB6">
    <w:pPr>
      <w:pStyle w:val="Intestazione"/>
    </w:pPr>
    <w:r>
      <w:rPr>
        <w:noProof/>
      </w:rPr>
      <w:drawing>
        <wp:inline distT="0" distB="0" distL="0" distR="0" wp14:anchorId="4E802961" wp14:editId="25C03B6B">
          <wp:extent cx="2565175" cy="1030118"/>
          <wp:effectExtent l="0" t="0" r="635" b="0"/>
          <wp:docPr id="1615881177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5597593" name="Immagine 19955975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9482" cy="10559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60793">
      <w:tab/>
    </w:r>
    <w:r>
      <w:t xml:space="preserve">                     </w:t>
    </w:r>
    <w:r>
      <w:rPr>
        <w:noProof/>
      </w:rPr>
      <w:drawing>
        <wp:inline distT="0" distB="0" distL="0" distR="0" wp14:anchorId="7388235B" wp14:editId="48C1553E">
          <wp:extent cx="2864581" cy="529946"/>
          <wp:effectExtent l="0" t="0" r="0" b="3810"/>
          <wp:docPr id="591454764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2494368" name="Immagine 153249436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0665" cy="5366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7A666C"/>
    <w:multiLevelType w:val="hybridMultilevel"/>
    <w:tmpl w:val="F7EE26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8C5276C"/>
    <w:multiLevelType w:val="hybridMultilevel"/>
    <w:tmpl w:val="2AB4C7E8"/>
    <w:lvl w:ilvl="0" w:tplc="D8B06D9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0644813"/>
    <w:multiLevelType w:val="multilevel"/>
    <w:tmpl w:val="A9C0AB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67EC0E08"/>
    <w:multiLevelType w:val="multilevel"/>
    <w:tmpl w:val="DC9016F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7EA181D"/>
    <w:multiLevelType w:val="hybridMultilevel"/>
    <w:tmpl w:val="A59A8820"/>
    <w:lvl w:ilvl="0" w:tplc="831E7EE6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006844">
    <w:abstractNumId w:val="1"/>
  </w:num>
  <w:num w:numId="2" w16cid:durableId="991641001">
    <w:abstractNumId w:val="0"/>
  </w:num>
  <w:num w:numId="3" w16cid:durableId="177087972">
    <w:abstractNumId w:val="4"/>
  </w:num>
  <w:num w:numId="4" w16cid:durableId="1668628873">
    <w:abstractNumId w:val="2"/>
  </w:num>
  <w:num w:numId="5" w16cid:durableId="12233225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CA5"/>
    <w:rsid w:val="00016797"/>
    <w:rsid w:val="000176D1"/>
    <w:rsid w:val="00017EBD"/>
    <w:rsid w:val="00027430"/>
    <w:rsid w:val="00027B58"/>
    <w:rsid w:val="00031E3E"/>
    <w:rsid w:val="00040D8B"/>
    <w:rsid w:val="0004333F"/>
    <w:rsid w:val="000566B8"/>
    <w:rsid w:val="00056F90"/>
    <w:rsid w:val="00066EAF"/>
    <w:rsid w:val="00070B75"/>
    <w:rsid w:val="00071363"/>
    <w:rsid w:val="00073505"/>
    <w:rsid w:val="00094F7F"/>
    <w:rsid w:val="00095CAE"/>
    <w:rsid w:val="000960BA"/>
    <w:rsid w:val="000B03C2"/>
    <w:rsid w:val="000C237B"/>
    <w:rsid w:val="000C5916"/>
    <w:rsid w:val="000E038E"/>
    <w:rsid w:val="000E05A0"/>
    <w:rsid w:val="000E542D"/>
    <w:rsid w:val="000E7A59"/>
    <w:rsid w:val="000F0177"/>
    <w:rsid w:val="000F2260"/>
    <w:rsid w:val="000F25CA"/>
    <w:rsid w:val="00110110"/>
    <w:rsid w:val="00111602"/>
    <w:rsid w:val="00116242"/>
    <w:rsid w:val="00130DD2"/>
    <w:rsid w:val="00132D59"/>
    <w:rsid w:val="001457C7"/>
    <w:rsid w:val="00147D7C"/>
    <w:rsid w:val="0015597C"/>
    <w:rsid w:val="00156809"/>
    <w:rsid w:val="00156E3B"/>
    <w:rsid w:val="00157107"/>
    <w:rsid w:val="00160793"/>
    <w:rsid w:val="0016276D"/>
    <w:rsid w:val="00164195"/>
    <w:rsid w:val="00173647"/>
    <w:rsid w:val="00176248"/>
    <w:rsid w:val="00185A6F"/>
    <w:rsid w:val="00190728"/>
    <w:rsid w:val="001A208E"/>
    <w:rsid w:val="001B05B8"/>
    <w:rsid w:val="001B483F"/>
    <w:rsid w:val="001C1848"/>
    <w:rsid w:val="001D675D"/>
    <w:rsid w:val="001E1573"/>
    <w:rsid w:val="001E5287"/>
    <w:rsid w:val="001F16EF"/>
    <w:rsid w:val="001F2E3E"/>
    <w:rsid w:val="001F4A67"/>
    <w:rsid w:val="001F5025"/>
    <w:rsid w:val="0022255A"/>
    <w:rsid w:val="0023097D"/>
    <w:rsid w:val="00230C9F"/>
    <w:rsid w:val="00240CE7"/>
    <w:rsid w:val="002465C5"/>
    <w:rsid w:val="002473BE"/>
    <w:rsid w:val="00277277"/>
    <w:rsid w:val="002807E3"/>
    <w:rsid w:val="00281FEA"/>
    <w:rsid w:val="0028279D"/>
    <w:rsid w:val="00282E39"/>
    <w:rsid w:val="00285AE4"/>
    <w:rsid w:val="002A7F89"/>
    <w:rsid w:val="002B1479"/>
    <w:rsid w:val="002B2E86"/>
    <w:rsid w:val="002C0F6F"/>
    <w:rsid w:val="002C1CDD"/>
    <w:rsid w:val="002C285B"/>
    <w:rsid w:val="002C32E2"/>
    <w:rsid w:val="002C589F"/>
    <w:rsid w:val="002D1FAB"/>
    <w:rsid w:val="002D273E"/>
    <w:rsid w:val="002D4467"/>
    <w:rsid w:val="002E2273"/>
    <w:rsid w:val="002E2CB7"/>
    <w:rsid w:val="002E368F"/>
    <w:rsid w:val="002E54C1"/>
    <w:rsid w:val="002F6ACB"/>
    <w:rsid w:val="00307AB9"/>
    <w:rsid w:val="0031025E"/>
    <w:rsid w:val="0031140D"/>
    <w:rsid w:val="003131B6"/>
    <w:rsid w:val="003227B1"/>
    <w:rsid w:val="00325A66"/>
    <w:rsid w:val="003315E6"/>
    <w:rsid w:val="0033638B"/>
    <w:rsid w:val="003400B1"/>
    <w:rsid w:val="00342405"/>
    <w:rsid w:val="00352506"/>
    <w:rsid w:val="0035624E"/>
    <w:rsid w:val="0036427B"/>
    <w:rsid w:val="003661DD"/>
    <w:rsid w:val="00366B15"/>
    <w:rsid w:val="00370137"/>
    <w:rsid w:val="003714E8"/>
    <w:rsid w:val="00377076"/>
    <w:rsid w:val="00380367"/>
    <w:rsid w:val="0038224D"/>
    <w:rsid w:val="00393B14"/>
    <w:rsid w:val="003958D3"/>
    <w:rsid w:val="00396C85"/>
    <w:rsid w:val="003A435B"/>
    <w:rsid w:val="003A6C5D"/>
    <w:rsid w:val="003C3AAF"/>
    <w:rsid w:val="003C5841"/>
    <w:rsid w:val="003E210D"/>
    <w:rsid w:val="003E645F"/>
    <w:rsid w:val="003F028D"/>
    <w:rsid w:val="003F0A50"/>
    <w:rsid w:val="00402998"/>
    <w:rsid w:val="00402B29"/>
    <w:rsid w:val="00416DAC"/>
    <w:rsid w:val="0042274A"/>
    <w:rsid w:val="00422BCD"/>
    <w:rsid w:val="00425699"/>
    <w:rsid w:val="00431E46"/>
    <w:rsid w:val="00435790"/>
    <w:rsid w:val="004375F0"/>
    <w:rsid w:val="00446C94"/>
    <w:rsid w:val="00453045"/>
    <w:rsid w:val="0046157E"/>
    <w:rsid w:val="00484E0C"/>
    <w:rsid w:val="004A0B82"/>
    <w:rsid w:val="004A18DA"/>
    <w:rsid w:val="004A4AA0"/>
    <w:rsid w:val="004B3826"/>
    <w:rsid w:val="004D5612"/>
    <w:rsid w:val="004F47A7"/>
    <w:rsid w:val="004F62A1"/>
    <w:rsid w:val="00500CA5"/>
    <w:rsid w:val="005032E7"/>
    <w:rsid w:val="00510A59"/>
    <w:rsid w:val="005208AF"/>
    <w:rsid w:val="00520DF6"/>
    <w:rsid w:val="005218E7"/>
    <w:rsid w:val="00527A4E"/>
    <w:rsid w:val="0054452E"/>
    <w:rsid w:val="00553B67"/>
    <w:rsid w:val="00554BEA"/>
    <w:rsid w:val="0055665C"/>
    <w:rsid w:val="0055688F"/>
    <w:rsid w:val="005568D3"/>
    <w:rsid w:val="005574FB"/>
    <w:rsid w:val="00565BFC"/>
    <w:rsid w:val="00565C29"/>
    <w:rsid w:val="005674E9"/>
    <w:rsid w:val="00572F80"/>
    <w:rsid w:val="00577F17"/>
    <w:rsid w:val="00583192"/>
    <w:rsid w:val="005854BC"/>
    <w:rsid w:val="00586E8B"/>
    <w:rsid w:val="00590CA1"/>
    <w:rsid w:val="005A0B71"/>
    <w:rsid w:val="005A40B8"/>
    <w:rsid w:val="005A4518"/>
    <w:rsid w:val="005C483D"/>
    <w:rsid w:val="005C6335"/>
    <w:rsid w:val="005D0884"/>
    <w:rsid w:val="005D1819"/>
    <w:rsid w:val="005D3413"/>
    <w:rsid w:val="005F067E"/>
    <w:rsid w:val="005F0DD1"/>
    <w:rsid w:val="005F2BFA"/>
    <w:rsid w:val="005F3238"/>
    <w:rsid w:val="00604A74"/>
    <w:rsid w:val="006055B8"/>
    <w:rsid w:val="00605861"/>
    <w:rsid w:val="00623544"/>
    <w:rsid w:val="006267CF"/>
    <w:rsid w:val="006337F1"/>
    <w:rsid w:val="00637CD1"/>
    <w:rsid w:val="0064138C"/>
    <w:rsid w:val="00642ECF"/>
    <w:rsid w:val="00652073"/>
    <w:rsid w:val="006563DB"/>
    <w:rsid w:val="00660372"/>
    <w:rsid w:val="00662F46"/>
    <w:rsid w:val="00664EED"/>
    <w:rsid w:val="006752FD"/>
    <w:rsid w:val="00684720"/>
    <w:rsid w:val="00691712"/>
    <w:rsid w:val="00695914"/>
    <w:rsid w:val="006A3A6B"/>
    <w:rsid w:val="006B0E8F"/>
    <w:rsid w:val="006B1D19"/>
    <w:rsid w:val="006B57EB"/>
    <w:rsid w:val="006C00C8"/>
    <w:rsid w:val="006C569E"/>
    <w:rsid w:val="006C5D71"/>
    <w:rsid w:val="006D312E"/>
    <w:rsid w:val="006D3D11"/>
    <w:rsid w:val="006E722B"/>
    <w:rsid w:val="006F2024"/>
    <w:rsid w:val="006F285E"/>
    <w:rsid w:val="006F2A21"/>
    <w:rsid w:val="00707947"/>
    <w:rsid w:val="007117BA"/>
    <w:rsid w:val="007127FF"/>
    <w:rsid w:val="007205BB"/>
    <w:rsid w:val="00722F7A"/>
    <w:rsid w:val="0072565B"/>
    <w:rsid w:val="00725A32"/>
    <w:rsid w:val="00727A1E"/>
    <w:rsid w:val="00731B12"/>
    <w:rsid w:val="007352BE"/>
    <w:rsid w:val="007368FD"/>
    <w:rsid w:val="00746AA6"/>
    <w:rsid w:val="007632BD"/>
    <w:rsid w:val="00773B22"/>
    <w:rsid w:val="00784C99"/>
    <w:rsid w:val="00786007"/>
    <w:rsid w:val="00791FA9"/>
    <w:rsid w:val="007934DF"/>
    <w:rsid w:val="007B0488"/>
    <w:rsid w:val="007B207F"/>
    <w:rsid w:val="007C4A4D"/>
    <w:rsid w:val="007C4F3A"/>
    <w:rsid w:val="007D0BB6"/>
    <w:rsid w:val="007D3169"/>
    <w:rsid w:val="007D6324"/>
    <w:rsid w:val="007E1EFE"/>
    <w:rsid w:val="007E4D41"/>
    <w:rsid w:val="007F11CF"/>
    <w:rsid w:val="007F293F"/>
    <w:rsid w:val="00804656"/>
    <w:rsid w:val="008052E1"/>
    <w:rsid w:val="00805905"/>
    <w:rsid w:val="00811310"/>
    <w:rsid w:val="00821CF4"/>
    <w:rsid w:val="00823D4C"/>
    <w:rsid w:val="0084318F"/>
    <w:rsid w:val="00850511"/>
    <w:rsid w:val="00860BBC"/>
    <w:rsid w:val="0086104A"/>
    <w:rsid w:val="00863D91"/>
    <w:rsid w:val="008654D4"/>
    <w:rsid w:val="00870F8C"/>
    <w:rsid w:val="00871F42"/>
    <w:rsid w:val="00872F07"/>
    <w:rsid w:val="00874EA8"/>
    <w:rsid w:val="0087556F"/>
    <w:rsid w:val="00883471"/>
    <w:rsid w:val="00884834"/>
    <w:rsid w:val="008B7500"/>
    <w:rsid w:val="008C6A2F"/>
    <w:rsid w:val="008D6DD7"/>
    <w:rsid w:val="008E0D01"/>
    <w:rsid w:val="008E167B"/>
    <w:rsid w:val="008F2CE9"/>
    <w:rsid w:val="008F5311"/>
    <w:rsid w:val="008F685A"/>
    <w:rsid w:val="0090259F"/>
    <w:rsid w:val="009065C6"/>
    <w:rsid w:val="00907EBD"/>
    <w:rsid w:val="009120AC"/>
    <w:rsid w:val="0091404B"/>
    <w:rsid w:val="0091575B"/>
    <w:rsid w:val="0092727C"/>
    <w:rsid w:val="00927D3E"/>
    <w:rsid w:val="00930256"/>
    <w:rsid w:val="009433C9"/>
    <w:rsid w:val="0094772E"/>
    <w:rsid w:val="00951C22"/>
    <w:rsid w:val="00960AE5"/>
    <w:rsid w:val="00976476"/>
    <w:rsid w:val="00980317"/>
    <w:rsid w:val="009912D2"/>
    <w:rsid w:val="009942B8"/>
    <w:rsid w:val="009970D1"/>
    <w:rsid w:val="009A1B33"/>
    <w:rsid w:val="009A64A5"/>
    <w:rsid w:val="009B74BB"/>
    <w:rsid w:val="009C131A"/>
    <w:rsid w:val="009C44C8"/>
    <w:rsid w:val="009D3A68"/>
    <w:rsid w:val="009E3742"/>
    <w:rsid w:val="009E4AEB"/>
    <w:rsid w:val="009F02B7"/>
    <w:rsid w:val="009F7EE0"/>
    <w:rsid w:val="00A0039C"/>
    <w:rsid w:val="00A061B2"/>
    <w:rsid w:val="00A10146"/>
    <w:rsid w:val="00A10A73"/>
    <w:rsid w:val="00A1258C"/>
    <w:rsid w:val="00A17FB5"/>
    <w:rsid w:val="00A22451"/>
    <w:rsid w:val="00A31FDA"/>
    <w:rsid w:val="00A34473"/>
    <w:rsid w:val="00A3455A"/>
    <w:rsid w:val="00A37621"/>
    <w:rsid w:val="00A41686"/>
    <w:rsid w:val="00A41A1B"/>
    <w:rsid w:val="00A47C5B"/>
    <w:rsid w:val="00A47D3D"/>
    <w:rsid w:val="00A51098"/>
    <w:rsid w:val="00A53426"/>
    <w:rsid w:val="00A67ADA"/>
    <w:rsid w:val="00A77952"/>
    <w:rsid w:val="00A835C3"/>
    <w:rsid w:val="00A84017"/>
    <w:rsid w:val="00A915E0"/>
    <w:rsid w:val="00A9170C"/>
    <w:rsid w:val="00A91A21"/>
    <w:rsid w:val="00A9494E"/>
    <w:rsid w:val="00AA47C7"/>
    <w:rsid w:val="00AB25D7"/>
    <w:rsid w:val="00AB2AFB"/>
    <w:rsid w:val="00AB3826"/>
    <w:rsid w:val="00AC1A44"/>
    <w:rsid w:val="00AD4AEB"/>
    <w:rsid w:val="00AE0E06"/>
    <w:rsid w:val="00AE2DA3"/>
    <w:rsid w:val="00AE6EEF"/>
    <w:rsid w:val="00AE7779"/>
    <w:rsid w:val="00AF74B7"/>
    <w:rsid w:val="00AF7A96"/>
    <w:rsid w:val="00B144AA"/>
    <w:rsid w:val="00B15B3A"/>
    <w:rsid w:val="00B168FA"/>
    <w:rsid w:val="00B1697A"/>
    <w:rsid w:val="00B20503"/>
    <w:rsid w:val="00B21615"/>
    <w:rsid w:val="00B401C7"/>
    <w:rsid w:val="00B4756C"/>
    <w:rsid w:val="00B7455A"/>
    <w:rsid w:val="00B74B2B"/>
    <w:rsid w:val="00B75153"/>
    <w:rsid w:val="00B77A4E"/>
    <w:rsid w:val="00B77C65"/>
    <w:rsid w:val="00B923A7"/>
    <w:rsid w:val="00BA061C"/>
    <w:rsid w:val="00BA6314"/>
    <w:rsid w:val="00BB09DA"/>
    <w:rsid w:val="00BB6409"/>
    <w:rsid w:val="00BB6548"/>
    <w:rsid w:val="00BD357B"/>
    <w:rsid w:val="00BE1EDE"/>
    <w:rsid w:val="00BE50CB"/>
    <w:rsid w:val="00BF05C6"/>
    <w:rsid w:val="00C0768A"/>
    <w:rsid w:val="00C12275"/>
    <w:rsid w:val="00C13CAD"/>
    <w:rsid w:val="00C13F7B"/>
    <w:rsid w:val="00C20472"/>
    <w:rsid w:val="00C2156E"/>
    <w:rsid w:val="00C23B9E"/>
    <w:rsid w:val="00C249C8"/>
    <w:rsid w:val="00C32295"/>
    <w:rsid w:val="00C32594"/>
    <w:rsid w:val="00C3531C"/>
    <w:rsid w:val="00C36C5E"/>
    <w:rsid w:val="00C43BCD"/>
    <w:rsid w:val="00C45439"/>
    <w:rsid w:val="00C47604"/>
    <w:rsid w:val="00C55123"/>
    <w:rsid w:val="00C569DB"/>
    <w:rsid w:val="00C63CDE"/>
    <w:rsid w:val="00C6463B"/>
    <w:rsid w:val="00C658CC"/>
    <w:rsid w:val="00C811D9"/>
    <w:rsid w:val="00C84DB9"/>
    <w:rsid w:val="00C8644F"/>
    <w:rsid w:val="00C8656F"/>
    <w:rsid w:val="00C92C50"/>
    <w:rsid w:val="00C93EAC"/>
    <w:rsid w:val="00C97E6A"/>
    <w:rsid w:val="00CA69AA"/>
    <w:rsid w:val="00CB126F"/>
    <w:rsid w:val="00CB1576"/>
    <w:rsid w:val="00CB1EED"/>
    <w:rsid w:val="00CB6473"/>
    <w:rsid w:val="00CC2DDF"/>
    <w:rsid w:val="00CC3376"/>
    <w:rsid w:val="00CD101E"/>
    <w:rsid w:val="00CD2A9E"/>
    <w:rsid w:val="00CD2DB7"/>
    <w:rsid w:val="00CD751B"/>
    <w:rsid w:val="00CE793F"/>
    <w:rsid w:val="00CF6ADF"/>
    <w:rsid w:val="00D05E6D"/>
    <w:rsid w:val="00D06945"/>
    <w:rsid w:val="00D0758A"/>
    <w:rsid w:val="00D11AE9"/>
    <w:rsid w:val="00D16391"/>
    <w:rsid w:val="00D22969"/>
    <w:rsid w:val="00D3574D"/>
    <w:rsid w:val="00D44AD0"/>
    <w:rsid w:val="00D5441E"/>
    <w:rsid w:val="00D61448"/>
    <w:rsid w:val="00D822EB"/>
    <w:rsid w:val="00D879F1"/>
    <w:rsid w:val="00DA0C43"/>
    <w:rsid w:val="00DA2422"/>
    <w:rsid w:val="00DB659C"/>
    <w:rsid w:val="00DC0D88"/>
    <w:rsid w:val="00DC1963"/>
    <w:rsid w:val="00DC636F"/>
    <w:rsid w:val="00DD6058"/>
    <w:rsid w:val="00DE20B3"/>
    <w:rsid w:val="00DF106E"/>
    <w:rsid w:val="00DF759F"/>
    <w:rsid w:val="00E03841"/>
    <w:rsid w:val="00E1408D"/>
    <w:rsid w:val="00E454AC"/>
    <w:rsid w:val="00E6127E"/>
    <w:rsid w:val="00E62258"/>
    <w:rsid w:val="00E70EB9"/>
    <w:rsid w:val="00E715DF"/>
    <w:rsid w:val="00E74988"/>
    <w:rsid w:val="00E74BA1"/>
    <w:rsid w:val="00E80685"/>
    <w:rsid w:val="00E837BC"/>
    <w:rsid w:val="00E8787D"/>
    <w:rsid w:val="00E907B5"/>
    <w:rsid w:val="00E916B9"/>
    <w:rsid w:val="00E9324D"/>
    <w:rsid w:val="00E940EB"/>
    <w:rsid w:val="00EA179A"/>
    <w:rsid w:val="00EA2A69"/>
    <w:rsid w:val="00EA68D7"/>
    <w:rsid w:val="00EB1785"/>
    <w:rsid w:val="00EB2377"/>
    <w:rsid w:val="00EB3B6F"/>
    <w:rsid w:val="00EB791A"/>
    <w:rsid w:val="00EC4F2B"/>
    <w:rsid w:val="00EC5A71"/>
    <w:rsid w:val="00ED130C"/>
    <w:rsid w:val="00ED2D08"/>
    <w:rsid w:val="00ED43E4"/>
    <w:rsid w:val="00ED772D"/>
    <w:rsid w:val="00EE0025"/>
    <w:rsid w:val="00EE32E5"/>
    <w:rsid w:val="00EF3DA3"/>
    <w:rsid w:val="00EF51BB"/>
    <w:rsid w:val="00EF5811"/>
    <w:rsid w:val="00F04142"/>
    <w:rsid w:val="00F12A9E"/>
    <w:rsid w:val="00F27941"/>
    <w:rsid w:val="00F32E99"/>
    <w:rsid w:val="00F3386E"/>
    <w:rsid w:val="00F42C13"/>
    <w:rsid w:val="00F42F63"/>
    <w:rsid w:val="00F43E43"/>
    <w:rsid w:val="00F45335"/>
    <w:rsid w:val="00F56808"/>
    <w:rsid w:val="00F63C8C"/>
    <w:rsid w:val="00F73749"/>
    <w:rsid w:val="00F80FA2"/>
    <w:rsid w:val="00F97D0C"/>
    <w:rsid w:val="00FA45AE"/>
    <w:rsid w:val="00FB16F4"/>
    <w:rsid w:val="00FB4966"/>
    <w:rsid w:val="00FB5B93"/>
    <w:rsid w:val="00FC2203"/>
    <w:rsid w:val="00FC28EC"/>
    <w:rsid w:val="00FC3806"/>
    <w:rsid w:val="00FC663E"/>
    <w:rsid w:val="00FD6050"/>
    <w:rsid w:val="00FF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738A4"/>
  <w15:docId w15:val="{8AA5A3EF-9D8E-5B49-BBB9-A4C12A9DD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181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Titolo2">
    <w:name w:val="heading 2"/>
    <w:uiPriority w:val="9"/>
    <w:unhideWhenUsed/>
    <w:qFormat/>
    <w:pPr>
      <w:spacing w:before="100" w:after="100"/>
      <w:outlineLvl w:val="1"/>
    </w:pPr>
    <w:rPr>
      <w:rFonts w:eastAsia="Times New Roman"/>
      <w:b/>
      <w:bCs/>
      <w:color w:val="000000"/>
      <w:sz w:val="36"/>
      <w:szCs w:val="36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819"/>
        <w:tab w:val="right" w:pos="9638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NessunoA">
    <w:name w:val="Nessuno A"/>
    <w:rPr>
      <w:lang w:val="it-IT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character" w:customStyle="1" w:styleId="Hyperlink0">
    <w:name w:val="Hyperlink.0"/>
    <w:basedOn w:val="NessunoA"/>
    <w:rPr>
      <w:u w:val="single" w:color="0000FF"/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B77C6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B77C65"/>
    <w:rPr>
      <w:sz w:val="20"/>
      <w:szCs w:val="20"/>
      <w:u w:color="00000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B77C65"/>
    <w:rPr>
      <w:rFonts w:eastAsia="Times New Roman"/>
      <w:bdr w:val="none" w:sz="0" w:space="0" w:color="auto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7C65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7C65"/>
    <w:rPr>
      <w:rFonts w:eastAsia="Calibri"/>
      <w:color w:val="000000"/>
      <w:sz w:val="18"/>
      <w:szCs w:val="18"/>
      <w:u w:color="000000"/>
    </w:rPr>
  </w:style>
  <w:style w:type="paragraph" w:styleId="NormaleWeb">
    <w:name w:val="Normal (Web)"/>
    <w:basedOn w:val="Normale"/>
    <w:uiPriority w:val="99"/>
    <w:unhideWhenUsed/>
    <w:rsid w:val="003C3AAF"/>
    <w:pPr>
      <w:spacing w:before="100" w:beforeAutospacing="1" w:after="100" w:afterAutospacing="1"/>
    </w:pPr>
    <w:rPr>
      <w:u w:color="000000"/>
    </w:rPr>
  </w:style>
  <w:style w:type="character" w:customStyle="1" w:styleId="apple-converted-space">
    <w:name w:val="apple-converted-space"/>
    <w:basedOn w:val="Carpredefinitoparagrafo"/>
    <w:rsid w:val="001E1573"/>
  </w:style>
  <w:style w:type="paragraph" w:customStyle="1" w:styleId="DidefaultA">
    <w:name w:val="Di default A"/>
    <w:rsid w:val="00A0039C"/>
    <w:pPr>
      <w:spacing w:after="160" w:line="259" w:lineRule="auto"/>
    </w:pPr>
    <w:rPr>
      <w:rFonts w:ascii="Helvetica" w:eastAsia="Helvetica" w:hAnsi="Helvetica" w:cs="Helvetica"/>
      <w:color w:val="000000"/>
      <w:sz w:val="22"/>
      <w:szCs w:val="22"/>
      <w:u w:color="000000"/>
    </w:rPr>
  </w:style>
  <w:style w:type="table" w:styleId="Grigliatabella">
    <w:name w:val="Table Grid"/>
    <w:basedOn w:val="Tabellanormale"/>
    <w:uiPriority w:val="39"/>
    <w:rsid w:val="00DD60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017EBD"/>
    <w:rPr>
      <w:b/>
      <w:bCs/>
    </w:rPr>
  </w:style>
  <w:style w:type="paragraph" w:customStyle="1" w:styleId="paragraph">
    <w:name w:val="paragraph"/>
    <w:basedOn w:val="Normale"/>
    <w:rsid w:val="005C6335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5C6335"/>
  </w:style>
  <w:style w:type="character" w:customStyle="1" w:styleId="eop">
    <w:name w:val="eop"/>
    <w:basedOn w:val="Carpredefinitoparagrafo"/>
    <w:rsid w:val="005C6335"/>
  </w:style>
  <w:style w:type="character" w:customStyle="1" w:styleId="spellingerror">
    <w:name w:val="spellingerror"/>
    <w:basedOn w:val="Carpredefinitoparagrafo"/>
    <w:rsid w:val="005C6335"/>
  </w:style>
  <w:style w:type="paragraph" w:styleId="Revisione">
    <w:name w:val="Revision"/>
    <w:hidden/>
    <w:uiPriority w:val="99"/>
    <w:semiHidden/>
    <w:rsid w:val="00554BE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character" w:styleId="Enfasicorsivo">
    <w:name w:val="Emphasis"/>
    <w:basedOn w:val="Carpredefinitoparagrafo"/>
    <w:uiPriority w:val="20"/>
    <w:qFormat/>
    <w:rsid w:val="00EB1785"/>
    <w:rPr>
      <w:i/>
      <w:iCs/>
    </w:rPr>
  </w:style>
  <w:style w:type="paragraph" w:customStyle="1" w:styleId="s20">
    <w:name w:val="s20"/>
    <w:basedOn w:val="Normale"/>
    <w:rsid w:val="00027430"/>
    <w:pPr>
      <w:spacing w:before="100" w:beforeAutospacing="1" w:after="100" w:afterAutospacing="1"/>
    </w:pPr>
    <w:rPr>
      <w:rFonts w:ascii="Aptos" w:eastAsiaTheme="minorHAnsi" w:hAnsi="Aptos" w:cs="Aptos"/>
      <w:sz w:val="22"/>
      <w:szCs w:val="22"/>
      <w:lang w:val="en-GB" w:eastAsia="en-GB"/>
    </w:rPr>
  </w:style>
  <w:style w:type="character" w:customStyle="1" w:styleId="bumpedfont15">
    <w:name w:val="bumpedfont15"/>
    <w:basedOn w:val="Carpredefinitoparagrafo"/>
    <w:rsid w:val="00027430"/>
  </w:style>
  <w:style w:type="paragraph" w:styleId="Pidipagina">
    <w:name w:val="footer"/>
    <w:basedOn w:val="Normale"/>
    <w:link w:val="PidipaginaCarattere"/>
    <w:uiPriority w:val="99"/>
    <w:unhideWhenUsed/>
    <w:rsid w:val="005D181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1819"/>
    <w:rPr>
      <w:rFonts w:eastAsia="Times New Roman"/>
      <w:sz w:val="24"/>
      <w:szCs w:val="24"/>
      <w:bdr w:val="none" w:sz="0" w:space="0" w:color="auto"/>
    </w:rPr>
  </w:style>
  <w:style w:type="character" w:styleId="Menzionenonrisolta">
    <w:name w:val="Unresolved Mention"/>
    <w:basedOn w:val="Carpredefinitoparagrafo"/>
    <w:uiPriority w:val="99"/>
    <w:semiHidden/>
    <w:unhideWhenUsed/>
    <w:rsid w:val="00DC0D88"/>
    <w:rPr>
      <w:color w:val="605E5C"/>
      <w:shd w:val="clear" w:color="auto" w:fill="E1DFDD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533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5335"/>
    <w:rPr>
      <w:rFonts w:eastAsia="Times New Roman"/>
      <w:b/>
      <w:bCs/>
      <w:bdr w:val="none" w:sz="0" w:space="0" w:color="auto"/>
    </w:rPr>
  </w:style>
  <w:style w:type="paragraph" w:customStyle="1" w:styleId="font-claude-response-body">
    <w:name w:val="font-claude-response-body"/>
    <w:basedOn w:val="Normale"/>
    <w:rsid w:val="00B401C7"/>
    <w:pPr>
      <w:spacing w:before="100" w:beforeAutospacing="1" w:after="100" w:afterAutospacing="1"/>
    </w:pPr>
  </w:style>
  <w:style w:type="paragraph" w:customStyle="1" w:styleId="p1">
    <w:name w:val="p1"/>
    <w:basedOn w:val="Normale"/>
    <w:rsid w:val="00B401C7"/>
    <w:rPr>
      <w:rFonts w:ascii="Helvetica" w:hAnsi="Helvetica"/>
      <w:color w:val="000000"/>
      <w:sz w:val="14"/>
      <w:szCs w:val="14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80367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5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4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54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2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31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9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46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2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0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9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33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14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9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8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8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1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95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27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4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5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0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8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2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2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6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4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0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8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3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82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4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6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9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1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6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48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ufficiostampa@cdcnpa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omunicazione@federvolley.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rozzi@federvolley.it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bit.ly/46htOQ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DBD6C7A44F1649BE5032A05C09701C" ma:contentTypeVersion="14" ma:contentTypeDescription="Creare un nuovo documento." ma:contentTypeScope="" ma:versionID="1466881cb84c8a067b3458ce028b66ad">
  <xsd:schema xmlns:xsd="http://www.w3.org/2001/XMLSchema" xmlns:xs="http://www.w3.org/2001/XMLSchema" xmlns:p="http://schemas.microsoft.com/office/2006/metadata/properties" xmlns:ns2="4b1946b0-7f99-49c6-8c53-d1dd9523cbae" xmlns:ns3="0a89ba3e-056a-4fce-b82d-9fb7ad69bf9f" targetNamespace="http://schemas.microsoft.com/office/2006/metadata/properties" ma:root="true" ma:fieldsID="b9b9db42855d9c794c1f7380e7b0bd36" ns2:_="" ns3:_="">
    <xsd:import namespace="4b1946b0-7f99-49c6-8c53-d1dd9523cbae"/>
    <xsd:import namespace="0a89ba3e-056a-4fce-b82d-9fb7ad69b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1946b0-7f99-49c6-8c53-d1dd9523cb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be2c596b-a525-421e-9fdb-2a03ad3753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a3e-056a-4fce-b82d-9fb7ad69b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a7e795d-297e-4abc-b686-32243d93cb5e}" ma:internalName="TaxCatchAll" ma:showField="CatchAllData" ma:web="0a89ba3e-056a-4fce-b82d-9fb7ad69b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1EDBE4-0C1C-4B55-B671-4D13F09469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1946b0-7f99-49c6-8c53-d1dd9523cbae"/>
    <ds:schemaRef ds:uri="0a89ba3e-056a-4fce-b82d-9fb7ad69b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3D76B2-ABDA-3740-81E4-4778F452D9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5BE545-9D55-4C4A-B118-0437859799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698</Words>
  <Characters>3982</Characters>
  <Application>Microsoft Office Word</Application>
  <DocSecurity>4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Porta</dc:creator>
  <cp:lastModifiedBy>Luca Tepsich</cp:lastModifiedBy>
  <cp:revision>2</cp:revision>
  <cp:lastPrinted>2024-04-10T14:31:00Z</cp:lastPrinted>
  <dcterms:created xsi:type="dcterms:W3CDTF">2026-09-10T09:02:00Z</dcterms:created>
  <dcterms:modified xsi:type="dcterms:W3CDTF">2026-09-10T09:02:00Z</dcterms:modified>
</cp:coreProperties>
</file>